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05B" w:rsidRPr="00DA239A" w:rsidRDefault="0022005B" w:rsidP="0022005B">
      <w:pPr>
        <w:ind w:left="-142"/>
        <w:rPr>
          <w:b/>
          <w:szCs w:val="22"/>
        </w:rPr>
      </w:pPr>
      <w:bookmarkStart w:id="0" w:name="_Hlk208240134"/>
      <w:r w:rsidRPr="00DA239A">
        <w:rPr>
          <w:rFonts w:hint="eastAsia"/>
          <w:b/>
          <w:szCs w:val="22"/>
        </w:rPr>
        <w:t>附件1</w:t>
      </w:r>
    </w:p>
    <w:p w:rsidR="0022005B" w:rsidRPr="006A0AC6" w:rsidRDefault="0022005B" w:rsidP="0022005B">
      <w:pPr>
        <w:spacing w:line="360" w:lineRule="auto"/>
        <w:ind w:left="-142"/>
        <w:jc w:val="center"/>
        <w:rPr>
          <w:b/>
          <w:sz w:val="28"/>
          <w:szCs w:val="22"/>
        </w:rPr>
      </w:pPr>
      <w:r w:rsidRPr="006A0AC6">
        <w:rPr>
          <w:rFonts w:hint="eastAsia"/>
          <w:b/>
          <w:sz w:val="28"/>
          <w:szCs w:val="22"/>
        </w:rPr>
        <w:t>國立中興大學「學生雙語化學習計畫」經費變更申請表</w:t>
      </w:r>
      <w:bookmarkStart w:id="1" w:name="_GoBack"/>
      <w:bookmarkEnd w:id="1"/>
    </w:p>
    <w:p w:rsidR="0022005B" w:rsidRPr="00DA239A" w:rsidRDefault="0022005B" w:rsidP="0022005B">
      <w:pPr>
        <w:spacing w:line="360" w:lineRule="auto"/>
        <w:ind w:left="-142"/>
        <w:jc w:val="right"/>
        <w:rPr>
          <w:szCs w:val="22"/>
        </w:rPr>
      </w:pPr>
      <w:r w:rsidRPr="00DA239A">
        <w:rPr>
          <w:rFonts w:hint="eastAsia"/>
          <w:szCs w:val="22"/>
        </w:rPr>
        <w:t>填表日期     年   月   日</w:t>
      </w:r>
    </w:p>
    <w:tbl>
      <w:tblPr>
        <w:tblW w:w="11118" w:type="dxa"/>
        <w:tblInd w:w="-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5"/>
        <w:gridCol w:w="597"/>
        <w:gridCol w:w="1184"/>
        <w:gridCol w:w="1671"/>
        <w:gridCol w:w="87"/>
        <w:gridCol w:w="1787"/>
        <w:gridCol w:w="1297"/>
        <w:gridCol w:w="2152"/>
      </w:tblGrid>
      <w:tr w:rsidR="0022005B" w:rsidRPr="00E44C67" w:rsidTr="0020533B">
        <w:trPr>
          <w:trHeight w:val="593"/>
        </w:trPr>
        <w:tc>
          <w:tcPr>
            <w:tcW w:w="648" w:type="dxa"/>
            <w:vMerge w:val="restart"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  <w:r w:rsidRPr="00E44C67">
              <w:rPr>
                <w:rFonts w:hint="eastAsia"/>
                <w:b/>
                <w:szCs w:val="22"/>
              </w:rPr>
              <w:t>基本資料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計畫主持人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</w:rPr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執行單位</w:t>
            </w:r>
          </w:p>
        </w:tc>
        <w:tc>
          <w:tcPr>
            <w:tcW w:w="1874" w:type="dxa"/>
            <w:gridSpan w:val="2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聯絡人/</w:t>
            </w:r>
          </w:p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聯絡電話</w:t>
            </w:r>
          </w:p>
        </w:tc>
        <w:tc>
          <w:tcPr>
            <w:tcW w:w="2152" w:type="dxa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</w:rPr>
            </w:pPr>
          </w:p>
        </w:tc>
      </w:tr>
      <w:tr w:rsidR="0022005B" w:rsidRPr="00E44C67" w:rsidTr="0020533B">
        <w:trPr>
          <w:trHeight w:val="593"/>
        </w:trPr>
        <w:tc>
          <w:tcPr>
            <w:tcW w:w="648" w:type="dxa"/>
            <w:vMerge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計畫名稱</w:t>
            </w:r>
          </w:p>
        </w:tc>
        <w:tc>
          <w:tcPr>
            <w:tcW w:w="5326" w:type="dxa"/>
            <w:gridSpan w:val="5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校內計畫編號</w:t>
            </w:r>
          </w:p>
        </w:tc>
        <w:tc>
          <w:tcPr>
            <w:tcW w:w="2152" w:type="dxa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</w:rPr>
            </w:pPr>
          </w:p>
        </w:tc>
      </w:tr>
      <w:tr w:rsidR="0022005B" w:rsidRPr="00E44C67" w:rsidTr="0020533B">
        <w:trPr>
          <w:trHeight w:val="306"/>
        </w:trPr>
        <w:tc>
          <w:tcPr>
            <w:tcW w:w="648" w:type="dxa"/>
            <w:vMerge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計畫期限</w:t>
            </w:r>
          </w:p>
        </w:tc>
        <w:tc>
          <w:tcPr>
            <w:tcW w:w="8775" w:type="dxa"/>
            <w:gridSpan w:val="7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自     年     月    日    至     年     月     日</w:t>
            </w:r>
          </w:p>
        </w:tc>
      </w:tr>
      <w:tr w:rsidR="0022005B" w:rsidRPr="00E44C67" w:rsidTr="0020533B">
        <w:trPr>
          <w:trHeight w:val="1190"/>
        </w:trPr>
        <w:tc>
          <w:tcPr>
            <w:tcW w:w="648" w:type="dxa"/>
            <w:vMerge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</w:p>
        </w:tc>
        <w:tc>
          <w:tcPr>
            <w:tcW w:w="1695" w:type="dxa"/>
            <w:vMerge w:val="restart"/>
            <w:shd w:val="clear" w:color="auto" w:fill="auto"/>
            <w:vAlign w:val="center"/>
          </w:tcPr>
          <w:p w:rsidR="0022005B" w:rsidRPr="00E44C67" w:rsidRDefault="0022005B" w:rsidP="0020533B">
            <w:pPr>
              <w:ind w:left="264" w:hangingChars="110" w:hanging="264"/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1.補助</w:t>
            </w:r>
            <w:r w:rsidRPr="00E44C67">
              <w:rPr>
                <w:rFonts w:hint="eastAsia"/>
                <w:szCs w:val="22"/>
                <w:u w:val="single"/>
              </w:rPr>
              <w:t>支出用途變更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人事費</w:t>
            </w:r>
          </w:p>
        </w:tc>
        <w:tc>
          <w:tcPr>
            <w:tcW w:w="4842" w:type="dxa"/>
            <w:gridSpan w:val="4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  <w:u w:val="single"/>
              </w:rPr>
            </w:pPr>
            <w:r w:rsidRPr="00E44C67">
              <w:rPr>
                <w:rFonts w:hint="eastAsia"/>
                <w:szCs w:val="22"/>
              </w:rPr>
              <w:t>□流入人事費</w:t>
            </w:r>
            <w:r w:rsidRPr="00E44C67">
              <w:rPr>
                <w:rFonts w:hint="eastAsia"/>
                <w:szCs w:val="22"/>
                <w:u w:val="single"/>
              </w:rPr>
              <w:t xml:space="preserve">                </w:t>
            </w:r>
            <w:r w:rsidRPr="00E44C67">
              <w:rPr>
                <w:rFonts w:hint="eastAsia"/>
                <w:szCs w:val="22"/>
              </w:rPr>
              <w:t>元。</w:t>
            </w:r>
          </w:p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□流出人事費</w:t>
            </w:r>
            <w:r w:rsidRPr="00E44C67">
              <w:rPr>
                <w:rFonts w:hint="eastAsia"/>
                <w:szCs w:val="22"/>
                <w:u w:val="single"/>
              </w:rPr>
              <w:t xml:space="preserve">                </w:t>
            </w:r>
            <w:r w:rsidRPr="00E44C67">
              <w:rPr>
                <w:rFonts w:hint="eastAsia"/>
                <w:szCs w:val="22"/>
              </w:rPr>
              <w:t>元。</w:t>
            </w:r>
          </w:p>
        </w:tc>
        <w:tc>
          <w:tcPr>
            <w:tcW w:w="2152" w:type="dxa"/>
            <w:vMerge w:val="restart"/>
            <w:shd w:val="clear" w:color="auto" w:fill="auto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說明：</w:t>
            </w:r>
          </w:p>
        </w:tc>
      </w:tr>
      <w:tr w:rsidR="0022005B" w:rsidRPr="00E44C67" w:rsidTr="0020533B">
        <w:trPr>
          <w:trHeight w:val="1190"/>
        </w:trPr>
        <w:tc>
          <w:tcPr>
            <w:tcW w:w="648" w:type="dxa"/>
            <w:vMerge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</w:p>
        </w:tc>
        <w:tc>
          <w:tcPr>
            <w:tcW w:w="1695" w:type="dxa"/>
            <w:vMerge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業務費</w:t>
            </w:r>
          </w:p>
        </w:tc>
        <w:tc>
          <w:tcPr>
            <w:tcW w:w="4842" w:type="dxa"/>
            <w:gridSpan w:val="4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  <w:u w:val="single"/>
              </w:rPr>
            </w:pPr>
            <w:r w:rsidRPr="00E44C67">
              <w:rPr>
                <w:rFonts w:hint="eastAsia"/>
                <w:szCs w:val="22"/>
              </w:rPr>
              <w:t>□流入業務費</w:t>
            </w:r>
            <w:r w:rsidRPr="00E44C67">
              <w:rPr>
                <w:rFonts w:hint="eastAsia"/>
                <w:szCs w:val="22"/>
                <w:u w:val="single"/>
              </w:rPr>
              <w:t xml:space="preserve">                </w:t>
            </w:r>
            <w:r w:rsidRPr="00E44C67">
              <w:rPr>
                <w:rFonts w:hint="eastAsia"/>
                <w:szCs w:val="22"/>
              </w:rPr>
              <w:t>元。</w:t>
            </w:r>
          </w:p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□流出業務費</w:t>
            </w:r>
            <w:r w:rsidRPr="00E44C67">
              <w:rPr>
                <w:rFonts w:hint="eastAsia"/>
                <w:szCs w:val="22"/>
                <w:u w:val="single"/>
              </w:rPr>
              <w:t xml:space="preserve">                </w:t>
            </w:r>
            <w:r w:rsidRPr="00E44C67">
              <w:rPr>
                <w:rFonts w:hint="eastAsia"/>
                <w:szCs w:val="22"/>
              </w:rPr>
              <w:t>元。</w:t>
            </w:r>
          </w:p>
        </w:tc>
        <w:tc>
          <w:tcPr>
            <w:tcW w:w="2152" w:type="dxa"/>
            <w:vMerge/>
            <w:shd w:val="clear" w:color="auto" w:fill="auto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</w:p>
        </w:tc>
      </w:tr>
      <w:tr w:rsidR="0022005B" w:rsidRPr="00E44C67" w:rsidTr="0020533B">
        <w:trPr>
          <w:trHeight w:val="600"/>
        </w:trPr>
        <w:tc>
          <w:tcPr>
            <w:tcW w:w="648" w:type="dxa"/>
            <w:vMerge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</w:p>
        </w:tc>
        <w:tc>
          <w:tcPr>
            <w:tcW w:w="1695" w:type="dxa"/>
            <w:vMerge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設備費</w:t>
            </w:r>
          </w:p>
        </w:tc>
        <w:tc>
          <w:tcPr>
            <w:tcW w:w="4842" w:type="dxa"/>
            <w:gridSpan w:val="4"/>
            <w:shd w:val="clear" w:color="auto" w:fill="auto"/>
            <w:vAlign w:val="center"/>
          </w:tcPr>
          <w:p w:rsidR="0022005B" w:rsidRPr="00E44C67" w:rsidRDefault="0022005B" w:rsidP="0020533B">
            <w:pPr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□流入設備費</w:t>
            </w:r>
            <w:r w:rsidRPr="00E44C67">
              <w:rPr>
                <w:rFonts w:hint="eastAsia"/>
                <w:szCs w:val="22"/>
                <w:u w:val="single"/>
              </w:rPr>
              <w:t xml:space="preserve">                </w:t>
            </w:r>
            <w:r w:rsidRPr="00E44C67">
              <w:rPr>
                <w:rFonts w:hint="eastAsia"/>
                <w:szCs w:val="22"/>
              </w:rPr>
              <w:t>元。</w:t>
            </w:r>
          </w:p>
        </w:tc>
        <w:tc>
          <w:tcPr>
            <w:tcW w:w="2152" w:type="dxa"/>
            <w:vMerge/>
            <w:shd w:val="clear" w:color="auto" w:fill="auto"/>
            <w:vAlign w:val="center"/>
          </w:tcPr>
          <w:p w:rsidR="0022005B" w:rsidRPr="00E44C67" w:rsidRDefault="0022005B" w:rsidP="0020533B">
            <w:pPr>
              <w:jc w:val="center"/>
              <w:rPr>
                <w:szCs w:val="22"/>
              </w:rPr>
            </w:pPr>
          </w:p>
        </w:tc>
      </w:tr>
      <w:tr w:rsidR="0022005B" w:rsidRPr="00E44C67" w:rsidTr="0020533B">
        <w:trPr>
          <w:trHeight w:val="735"/>
        </w:trPr>
        <w:tc>
          <w:tcPr>
            <w:tcW w:w="648" w:type="dxa"/>
            <w:vMerge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</w:p>
        </w:tc>
        <w:tc>
          <w:tcPr>
            <w:tcW w:w="3476" w:type="dxa"/>
            <w:gridSpan w:val="3"/>
            <w:shd w:val="clear" w:color="auto" w:fill="auto"/>
            <w:vAlign w:val="center"/>
          </w:tcPr>
          <w:p w:rsidR="0022005B" w:rsidRPr="00E44C67" w:rsidRDefault="0022005B" w:rsidP="0020533B">
            <w:pPr>
              <w:ind w:left="240" w:hangingChars="100" w:hanging="240"/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2.因依法令規定調增相關人事費之經費流用</w:t>
            </w:r>
          </w:p>
        </w:tc>
        <w:tc>
          <w:tcPr>
            <w:tcW w:w="4842" w:type="dxa"/>
            <w:gridSpan w:val="4"/>
            <w:shd w:val="clear" w:color="auto" w:fill="auto"/>
            <w:vAlign w:val="center"/>
          </w:tcPr>
          <w:p w:rsidR="0022005B" w:rsidRPr="00E44C67" w:rsidRDefault="0022005B" w:rsidP="0020533B">
            <w:pPr>
              <w:ind w:left="240" w:hangingChars="100" w:hanging="240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□自業務費流出</w:t>
            </w:r>
            <w:r w:rsidRPr="00E44C67">
              <w:rPr>
                <w:rFonts w:hint="eastAsia"/>
                <w:szCs w:val="22"/>
                <w:u w:val="single"/>
              </w:rPr>
              <w:t xml:space="preserve">            </w:t>
            </w:r>
            <w:r w:rsidRPr="00E44C67">
              <w:rPr>
                <w:rFonts w:hint="eastAsia"/>
                <w:szCs w:val="22"/>
              </w:rPr>
              <w:t>元至人事費。</w:t>
            </w:r>
          </w:p>
        </w:tc>
        <w:tc>
          <w:tcPr>
            <w:tcW w:w="2152" w:type="dxa"/>
            <w:shd w:val="clear" w:color="auto" w:fill="auto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說明：</w:t>
            </w:r>
          </w:p>
        </w:tc>
      </w:tr>
      <w:tr w:rsidR="0022005B" w:rsidRPr="00E44C67" w:rsidTr="0020533B">
        <w:trPr>
          <w:trHeight w:val="292"/>
        </w:trPr>
        <w:tc>
          <w:tcPr>
            <w:tcW w:w="648" w:type="dxa"/>
            <w:shd w:val="clear" w:color="auto" w:fill="D9D9D9"/>
            <w:vAlign w:val="center"/>
          </w:tcPr>
          <w:p w:rsidR="0022005B" w:rsidRPr="00E44C67" w:rsidRDefault="0022005B" w:rsidP="0020533B">
            <w:pPr>
              <w:jc w:val="center"/>
              <w:rPr>
                <w:b/>
                <w:szCs w:val="22"/>
              </w:rPr>
            </w:pPr>
            <w:r w:rsidRPr="00E44C67">
              <w:rPr>
                <w:rFonts w:hint="eastAsia"/>
                <w:b/>
                <w:szCs w:val="22"/>
              </w:rPr>
              <w:t>檢附文件</w:t>
            </w:r>
          </w:p>
        </w:tc>
        <w:tc>
          <w:tcPr>
            <w:tcW w:w="10470" w:type="dxa"/>
            <w:gridSpan w:val="8"/>
            <w:shd w:val="clear" w:color="auto" w:fill="auto"/>
            <w:vAlign w:val="center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□原經費預算表</w:t>
            </w:r>
          </w:p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□變更後經費預算表</w:t>
            </w:r>
          </w:p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□其他(請簡要說明)：</w:t>
            </w:r>
          </w:p>
        </w:tc>
      </w:tr>
      <w:tr w:rsidR="0022005B" w:rsidRPr="00E44C67" w:rsidTr="0020533B">
        <w:trPr>
          <w:trHeight w:val="292"/>
        </w:trPr>
        <w:tc>
          <w:tcPr>
            <w:tcW w:w="5882" w:type="dxa"/>
            <w:gridSpan w:val="6"/>
            <w:shd w:val="clear" w:color="auto" w:fill="auto"/>
            <w:vAlign w:val="center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1.單位院所主管</w:t>
            </w:r>
          </w:p>
        </w:tc>
        <w:tc>
          <w:tcPr>
            <w:tcW w:w="5236" w:type="dxa"/>
            <w:gridSpan w:val="3"/>
            <w:vMerge w:val="restart"/>
            <w:shd w:val="clear" w:color="auto" w:fill="auto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2.雙語教學推動資源中心</w:t>
            </w:r>
          </w:p>
        </w:tc>
      </w:tr>
      <w:tr w:rsidR="0022005B" w:rsidRPr="00E44C67" w:rsidTr="0020533B">
        <w:trPr>
          <w:trHeight w:val="1678"/>
        </w:trPr>
        <w:tc>
          <w:tcPr>
            <w:tcW w:w="2940" w:type="dxa"/>
            <w:gridSpan w:val="3"/>
            <w:shd w:val="clear" w:color="auto" w:fill="auto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承辦人</w:t>
            </w:r>
          </w:p>
          <w:p w:rsidR="0022005B" w:rsidRPr="00E44C67" w:rsidRDefault="0022005B" w:rsidP="0020533B">
            <w:pPr>
              <w:spacing w:beforeLines="200" w:before="720"/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分機：</w:t>
            </w:r>
          </w:p>
        </w:tc>
        <w:tc>
          <w:tcPr>
            <w:tcW w:w="2942" w:type="dxa"/>
            <w:gridSpan w:val="3"/>
            <w:shd w:val="clear" w:color="auto" w:fill="auto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  <w:r w:rsidRPr="00E44C67">
              <w:rPr>
                <w:rFonts w:hint="eastAsia"/>
                <w:szCs w:val="22"/>
              </w:rPr>
              <w:t>單位主管</w:t>
            </w:r>
          </w:p>
        </w:tc>
        <w:tc>
          <w:tcPr>
            <w:tcW w:w="5236" w:type="dxa"/>
            <w:gridSpan w:val="3"/>
            <w:vMerge/>
            <w:shd w:val="clear" w:color="auto" w:fill="auto"/>
            <w:vAlign w:val="center"/>
          </w:tcPr>
          <w:p w:rsidR="0022005B" w:rsidRPr="00E44C67" w:rsidRDefault="0022005B" w:rsidP="0020533B">
            <w:pPr>
              <w:jc w:val="both"/>
              <w:rPr>
                <w:szCs w:val="22"/>
              </w:rPr>
            </w:pPr>
          </w:p>
        </w:tc>
      </w:tr>
    </w:tbl>
    <w:p w:rsidR="0022005B" w:rsidRPr="00DA239A" w:rsidRDefault="0022005B" w:rsidP="0022005B">
      <w:pPr>
        <w:ind w:leftChars="-295" w:left="-707" w:rightChars="-295" w:right="-708" w:hanging="1"/>
        <w:jc w:val="both"/>
        <w:rPr>
          <w:b/>
          <w:szCs w:val="22"/>
        </w:rPr>
      </w:pPr>
      <w:r w:rsidRPr="00DA239A">
        <w:rPr>
          <w:rFonts w:hint="eastAsia"/>
          <w:b/>
          <w:szCs w:val="22"/>
        </w:rPr>
        <w:t>※本</w:t>
      </w:r>
      <w:proofErr w:type="gramStart"/>
      <w:r w:rsidRPr="00DA239A">
        <w:rPr>
          <w:rFonts w:hint="eastAsia"/>
          <w:b/>
          <w:szCs w:val="22"/>
        </w:rPr>
        <w:t>申請表核畢後</w:t>
      </w:r>
      <w:proofErr w:type="gramEnd"/>
      <w:r w:rsidRPr="00DA239A">
        <w:rPr>
          <w:rFonts w:hint="eastAsia"/>
          <w:b/>
          <w:szCs w:val="22"/>
        </w:rPr>
        <w:t>，正本將由雙語教學推動資源中心留存，並影印影本(含附件)1份予申請單位自行留存。</w:t>
      </w:r>
    </w:p>
    <w:p w:rsidR="0022005B" w:rsidRPr="00DA239A" w:rsidRDefault="0022005B" w:rsidP="0022005B">
      <w:pPr>
        <w:ind w:leftChars="-295" w:left="-708"/>
        <w:jc w:val="both"/>
        <w:rPr>
          <w:b/>
          <w:sz w:val="20"/>
          <w:szCs w:val="22"/>
        </w:rPr>
      </w:pPr>
    </w:p>
    <w:p w:rsidR="0022005B" w:rsidRPr="00DA239A" w:rsidRDefault="0022005B" w:rsidP="0022005B">
      <w:pPr>
        <w:ind w:leftChars="-295" w:left="-708"/>
        <w:jc w:val="both"/>
        <w:rPr>
          <w:b/>
          <w:sz w:val="20"/>
          <w:szCs w:val="22"/>
          <w:shd w:val="pct15" w:color="auto" w:fill="FFFFFF"/>
        </w:rPr>
      </w:pPr>
      <w:r w:rsidRPr="00DA239A">
        <w:rPr>
          <w:rFonts w:hint="eastAsia"/>
          <w:b/>
          <w:sz w:val="20"/>
          <w:szCs w:val="22"/>
          <w:shd w:val="pct15" w:color="auto" w:fill="FFFFFF"/>
        </w:rPr>
        <w:t>注意事項</w:t>
      </w:r>
    </w:p>
    <w:p w:rsidR="0022005B" w:rsidRPr="00DA239A" w:rsidRDefault="0022005B" w:rsidP="0022005B">
      <w:pPr>
        <w:numPr>
          <w:ilvl w:val="0"/>
          <w:numId w:val="1"/>
        </w:numPr>
        <w:ind w:leftChars="-236" w:left="-140" w:hangingChars="213" w:hanging="426"/>
        <w:jc w:val="both"/>
        <w:rPr>
          <w:b/>
          <w:sz w:val="20"/>
          <w:szCs w:val="22"/>
        </w:rPr>
      </w:pPr>
      <w:r w:rsidRPr="00DA239A">
        <w:rPr>
          <w:rFonts w:hint="eastAsia"/>
          <w:b/>
          <w:sz w:val="20"/>
          <w:szCs w:val="22"/>
        </w:rPr>
        <w:t>計畫經費之變更須依據</w:t>
      </w:r>
      <w:r w:rsidRPr="00875ED8">
        <w:rPr>
          <w:rFonts w:hint="eastAsia"/>
          <w:b/>
          <w:sz w:val="20"/>
          <w:szCs w:val="22"/>
        </w:rPr>
        <w:t>教育部補</w:t>
      </w:r>
      <w:r w:rsidRPr="00875ED8">
        <w:rPr>
          <w:b/>
          <w:sz w:val="20"/>
          <w:szCs w:val="22"/>
        </w:rPr>
        <w:t>(捐)助及委辦經費</w:t>
      </w:r>
      <w:proofErr w:type="gramStart"/>
      <w:r w:rsidRPr="00875ED8">
        <w:rPr>
          <w:b/>
          <w:sz w:val="20"/>
          <w:szCs w:val="22"/>
        </w:rPr>
        <w:t>核撥結報</w:t>
      </w:r>
      <w:proofErr w:type="gramEnd"/>
      <w:r w:rsidRPr="00875ED8">
        <w:rPr>
          <w:b/>
          <w:sz w:val="20"/>
          <w:szCs w:val="22"/>
        </w:rPr>
        <w:t>作業要點</w:t>
      </w:r>
      <w:r w:rsidRPr="00DA239A">
        <w:rPr>
          <w:rFonts w:hint="eastAsia"/>
          <w:b/>
          <w:sz w:val="20"/>
          <w:szCs w:val="22"/>
        </w:rPr>
        <w:t>辦理。</w:t>
      </w:r>
    </w:p>
    <w:p w:rsidR="0022005B" w:rsidRPr="005C7AD1" w:rsidRDefault="0022005B" w:rsidP="0022005B">
      <w:pPr>
        <w:numPr>
          <w:ilvl w:val="0"/>
          <w:numId w:val="1"/>
        </w:numPr>
        <w:ind w:leftChars="-236" w:left="-140" w:hangingChars="213" w:hanging="426"/>
        <w:jc w:val="both"/>
        <w:rPr>
          <w:b/>
          <w:sz w:val="20"/>
          <w:szCs w:val="22"/>
        </w:rPr>
      </w:pPr>
      <w:r w:rsidRPr="00DA239A">
        <w:rPr>
          <w:rFonts w:hint="eastAsia"/>
          <w:b/>
          <w:sz w:val="20"/>
          <w:szCs w:val="22"/>
        </w:rPr>
        <w:t>不得流用之情</w:t>
      </w:r>
      <w:r w:rsidRPr="005C7AD1">
        <w:rPr>
          <w:rFonts w:hint="eastAsia"/>
          <w:b/>
          <w:sz w:val="20"/>
          <w:szCs w:val="22"/>
        </w:rPr>
        <w:t>形：</w:t>
      </w:r>
    </w:p>
    <w:p w:rsidR="0022005B" w:rsidRPr="005C7AD1" w:rsidRDefault="0022005B" w:rsidP="0022005B">
      <w:pPr>
        <w:numPr>
          <w:ilvl w:val="0"/>
          <w:numId w:val="2"/>
        </w:numPr>
        <w:spacing w:line="280" w:lineRule="exact"/>
        <w:ind w:leftChars="-64" w:left="1" w:hanging="155"/>
        <w:jc w:val="both"/>
        <w:rPr>
          <w:b/>
          <w:sz w:val="20"/>
          <w:szCs w:val="22"/>
        </w:rPr>
      </w:pPr>
      <w:r w:rsidRPr="005C7AD1">
        <w:rPr>
          <w:rFonts w:hint="eastAsia"/>
          <w:b/>
          <w:sz w:val="20"/>
          <w:szCs w:val="22"/>
        </w:rPr>
        <w:t>資本門經費不得流用至經常門。</w:t>
      </w:r>
    </w:p>
    <w:p w:rsidR="0022005B" w:rsidRPr="005C7AD1" w:rsidRDefault="0022005B" w:rsidP="0022005B">
      <w:pPr>
        <w:numPr>
          <w:ilvl w:val="0"/>
          <w:numId w:val="2"/>
        </w:numPr>
        <w:spacing w:line="280" w:lineRule="exact"/>
        <w:ind w:leftChars="-64" w:left="1" w:rightChars="-295" w:right="-708" w:hanging="155"/>
        <w:jc w:val="both"/>
        <w:rPr>
          <w:b/>
          <w:sz w:val="20"/>
          <w:szCs w:val="22"/>
        </w:rPr>
      </w:pPr>
      <w:proofErr w:type="gramStart"/>
      <w:r w:rsidRPr="005C7AD1">
        <w:rPr>
          <w:rFonts w:hint="eastAsia"/>
          <w:b/>
          <w:sz w:val="20"/>
          <w:szCs w:val="22"/>
        </w:rPr>
        <w:t>人事費如因</w:t>
      </w:r>
      <w:proofErr w:type="gramEnd"/>
      <w:r w:rsidRPr="005C7AD1">
        <w:rPr>
          <w:rFonts w:hint="eastAsia"/>
          <w:b/>
          <w:sz w:val="20"/>
          <w:szCs w:val="22"/>
        </w:rPr>
        <w:t>未依學經歷(職級)或聘任期程進用人員而致有剩餘款者，不得流用。</w:t>
      </w:r>
      <w:proofErr w:type="gramStart"/>
      <w:r w:rsidRPr="005C7AD1">
        <w:rPr>
          <w:rFonts w:hint="eastAsia"/>
          <w:b/>
          <w:sz w:val="20"/>
          <w:szCs w:val="22"/>
        </w:rPr>
        <w:t>剩餘款若屬</w:t>
      </w:r>
      <w:proofErr w:type="gramEnd"/>
      <w:r w:rsidRPr="005C7AD1">
        <w:rPr>
          <w:rFonts w:hint="eastAsia"/>
          <w:b/>
          <w:sz w:val="20"/>
          <w:szCs w:val="22"/>
        </w:rPr>
        <w:t>未執行項目，應全數繳回，爰請依經費核定表或變更申請表辦理助理人員聘任事宜，以免</w:t>
      </w:r>
      <w:proofErr w:type="gramStart"/>
      <w:r w:rsidRPr="005C7AD1">
        <w:rPr>
          <w:rFonts w:hint="eastAsia"/>
          <w:b/>
          <w:sz w:val="20"/>
          <w:szCs w:val="22"/>
        </w:rPr>
        <w:t>完聘後</w:t>
      </w:r>
      <w:proofErr w:type="gramEnd"/>
      <w:r w:rsidRPr="005C7AD1">
        <w:rPr>
          <w:rFonts w:hint="eastAsia"/>
          <w:b/>
          <w:sz w:val="20"/>
          <w:szCs w:val="22"/>
        </w:rPr>
        <w:t>致無法支薪或須繳回薪資之情形，影響人員權益。</w:t>
      </w:r>
      <w:bookmarkEnd w:id="0"/>
    </w:p>
    <w:sectPr w:rsidR="0022005B" w:rsidRPr="005C7AD1" w:rsidSect="00547930">
      <w:pgSz w:w="11907" w:h="16840" w:code="9"/>
      <w:pgMar w:top="1134" w:right="1134" w:bottom="1134" w:left="1134" w:header="624" w:footer="964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101" w:rsidRDefault="00B35101" w:rsidP="00745C45">
      <w:r>
        <w:separator/>
      </w:r>
    </w:p>
  </w:endnote>
  <w:endnote w:type="continuationSeparator" w:id="0">
    <w:p w:rsidR="00B35101" w:rsidRDefault="00B35101" w:rsidP="00745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101" w:rsidRDefault="00B35101" w:rsidP="00745C45">
      <w:r>
        <w:separator/>
      </w:r>
    </w:p>
  </w:footnote>
  <w:footnote w:type="continuationSeparator" w:id="0">
    <w:p w:rsidR="00B35101" w:rsidRDefault="00B35101" w:rsidP="00745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030E8"/>
    <w:multiLevelType w:val="hybridMultilevel"/>
    <w:tmpl w:val="4EF8FB5E"/>
    <w:lvl w:ilvl="0" w:tplc="0FAC7984">
      <w:start w:val="1"/>
      <w:numFmt w:val="taiwaneseCountingThousand"/>
      <w:lvlText w:val="(%1)"/>
      <w:lvlJc w:val="left"/>
      <w:pPr>
        <w:ind w:left="-228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1" w15:restartNumberingAfterBreak="0">
    <w:nsid w:val="62DF51D5"/>
    <w:multiLevelType w:val="hybridMultilevel"/>
    <w:tmpl w:val="6F2694C4"/>
    <w:lvl w:ilvl="0" w:tplc="C262B428">
      <w:start w:val="1"/>
      <w:numFmt w:val="decimal"/>
      <w:lvlText w:val="%1."/>
      <w:lvlJc w:val="left"/>
      <w:pPr>
        <w:ind w:left="25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2" w:hanging="480"/>
      </w:pPr>
    </w:lvl>
    <w:lvl w:ilvl="2" w:tplc="0409001B" w:tentative="1">
      <w:start w:val="1"/>
      <w:numFmt w:val="lowerRoman"/>
      <w:lvlText w:val="%3."/>
      <w:lvlJc w:val="right"/>
      <w:pPr>
        <w:ind w:left="1212" w:hanging="480"/>
      </w:pPr>
    </w:lvl>
    <w:lvl w:ilvl="3" w:tplc="0409000F" w:tentative="1">
      <w:start w:val="1"/>
      <w:numFmt w:val="decimal"/>
      <w:lvlText w:val="%4."/>
      <w:lvlJc w:val="left"/>
      <w:pPr>
        <w:ind w:left="16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2" w:hanging="480"/>
      </w:pPr>
    </w:lvl>
    <w:lvl w:ilvl="5" w:tplc="0409001B" w:tentative="1">
      <w:start w:val="1"/>
      <w:numFmt w:val="lowerRoman"/>
      <w:lvlText w:val="%6."/>
      <w:lvlJc w:val="right"/>
      <w:pPr>
        <w:ind w:left="2652" w:hanging="480"/>
      </w:pPr>
    </w:lvl>
    <w:lvl w:ilvl="6" w:tplc="0409000F" w:tentative="1">
      <w:start w:val="1"/>
      <w:numFmt w:val="decimal"/>
      <w:lvlText w:val="%7."/>
      <w:lvlJc w:val="left"/>
      <w:pPr>
        <w:ind w:left="31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2" w:hanging="480"/>
      </w:pPr>
    </w:lvl>
    <w:lvl w:ilvl="8" w:tplc="0409001B" w:tentative="1">
      <w:start w:val="1"/>
      <w:numFmt w:val="lowerRoman"/>
      <w:lvlText w:val="%9."/>
      <w:lvlJc w:val="right"/>
      <w:pPr>
        <w:ind w:left="409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5B"/>
    <w:rsid w:val="001E5924"/>
    <w:rsid w:val="0022005B"/>
    <w:rsid w:val="00745C45"/>
    <w:rsid w:val="00B3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D98AEB"/>
  <w15:chartTrackingRefBased/>
  <w15:docId w15:val="{C9F1DE05-EDA5-4E4B-AAB1-8EFE56C1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005B"/>
    <w:pPr>
      <w:widowControl w:val="0"/>
    </w:pPr>
    <w:rPr>
      <w:rFonts w:ascii="標楷體" w:eastAsia="標楷體" w:hAnsi="標楷體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EMI-2</dc:creator>
  <cp:keywords/>
  <dc:description/>
  <cp:lastModifiedBy>EMI-2</cp:lastModifiedBy>
  <cp:revision>2</cp:revision>
  <dcterms:created xsi:type="dcterms:W3CDTF">2025-10-29T02:46:00Z</dcterms:created>
  <dcterms:modified xsi:type="dcterms:W3CDTF">2025-12-01T03:14:00Z</dcterms:modified>
</cp:coreProperties>
</file>